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8A9" w:rsidRDefault="00E548CC" w:rsidP="00AF58A9">
      <w:pPr>
        <w:pStyle w:val="Default"/>
        <w:rPr>
          <w:b/>
          <w:bCs/>
          <w:sz w:val="23"/>
          <w:szCs w:val="23"/>
        </w:rPr>
      </w:pPr>
      <w:r>
        <w:rPr>
          <w:b/>
          <w:bCs/>
          <w:noProof/>
          <w:sz w:val="23"/>
          <w:szCs w:val="23"/>
          <w:lang w:eastAsia="ru-RU"/>
        </w:rPr>
        <w:drawing>
          <wp:inline distT="0" distB="0" distL="0" distR="0">
            <wp:extent cx="5940425" cy="8168933"/>
            <wp:effectExtent l="19050" t="0" r="3175" b="0"/>
            <wp:docPr id="1" name="Рисунок 1" descr="C:\Users\Луиза\Documents\режим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уиза\Documents\режим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48CC" w:rsidRDefault="00E548CC" w:rsidP="00AF58A9">
      <w:pPr>
        <w:pStyle w:val="Default"/>
        <w:rPr>
          <w:b/>
          <w:bCs/>
          <w:sz w:val="23"/>
          <w:szCs w:val="23"/>
        </w:rPr>
      </w:pPr>
    </w:p>
    <w:p w:rsidR="00E548CC" w:rsidRDefault="00E548CC" w:rsidP="00AF58A9">
      <w:pPr>
        <w:pStyle w:val="Default"/>
        <w:rPr>
          <w:b/>
          <w:bCs/>
          <w:sz w:val="23"/>
          <w:szCs w:val="23"/>
        </w:rPr>
      </w:pPr>
    </w:p>
    <w:p w:rsidR="00E548CC" w:rsidRDefault="00E548CC" w:rsidP="00AF58A9">
      <w:pPr>
        <w:pStyle w:val="Default"/>
        <w:rPr>
          <w:b/>
          <w:bCs/>
          <w:sz w:val="23"/>
          <w:szCs w:val="23"/>
        </w:rPr>
      </w:pPr>
    </w:p>
    <w:p w:rsidR="00E548CC" w:rsidRDefault="00E548CC" w:rsidP="00AF58A9">
      <w:pPr>
        <w:pStyle w:val="Default"/>
        <w:rPr>
          <w:b/>
          <w:bCs/>
          <w:sz w:val="23"/>
          <w:szCs w:val="23"/>
        </w:rPr>
      </w:pPr>
    </w:p>
    <w:p w:rsidR="00E548CC" w:rsidRDefault="00E548CC" w:rsidP="00AF58A9">
      <w:pPr>
        <w:pStyle w:val="Default"/>
        <w:rPr>
          <w:b/>
          <w:bCs/>
          <w:sz w:val="23"/>
          <w:szCs w:val="23"/>
        </w:rPr>
      </w:pPr>
    </w:p>
    <w:p w:rsidR="00E548CC" w:rsidRDefault="00E548CC" w:rsidP="00AF58A9">
      <w:pPr>
        <w:pStyle w:val="Default"/>
        <w:rPr>
          <w:b/>
          <w:bCs/>
          <w:sz w:val="23"/>
          <w:szCs w:val="23"/>
        </w:rPr>
      </w:pPr>
    </w:p>
    <w:p w:rsidR="00E548CC" w:rsidRDefault="00E548CC" w:rsidP="00AF58A9">
      <w:pPr>
        <w:pStyle w:val="Default"/>
        <w:rPr>
          <w:b/>
          <w:bCs/>
          <w:sz w:val="23"/>
          <w:szCs w:val="23"/>
        </w:rPr>
      </w:pPr>
    </w:p>
    <w:tbl>
      <w:tblPr>
        <w:tblpPr w:leftFromText="180" w:rightFromText="180" w:vertAnchor="page" w:horzAnchor="margin" w:tblpY="1067"/>
        <w:tblW w:w="9811" w:type="dxa"/>
        <w:tblLook w:val="04A0"/>
      </w:tblPr>
      <w:tblGrid>
        <w:gridCol w:w="3783"/>
        <w:gridCol w:w="6028"/>
      </w:tblGrid>
      <w:tr w:rsidR="00E548CC" w:rsidRPr="00EE3AD6" w:rsidTr="00E548CC">
        <w:trPr>
          <w:trHeight w:val="1205"/>
        </w:trPr>
        <w:tc>
          <w:tcPr>
            <w:tcW w:w="3783" w:type="dxa"/>
            <w:hideMark/>
          </w:tcPr>
          <w:p w:rsidR="00E548CC" w:rsidRDefault="00E548CC" w:rsidP="00E548CC">
            <w:pPr>
              <w:pStyle w:val="HTML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  </w:t>
            </w:r>
          </w:p>
          <w:p w:rsidR="00E548CC" w:rsidRDefault="00E548CC" w:rsidP="00E548CC">
            <w:pPr>
              <w:pStyle w:val="HTML"/>
              <w:rPr>
                <w:rFonts w:ascii="Times New Roman" w:hAnsi="Times New Roman"/>
                <w:sz w:val="22"/>
                <w:szCs w:val="22"/>
              </w:rPr>
            </w:pPr>
          </w:p>
          <w:p w:rsidR="00E548CC" w:rsidRDefault="00E548CC" w:rsidP="00E548CC">
            <w:pPr>
              <w:pStyle w:val="HTML"/>
              <w:rPr>
                <w:rFonts w:ascii="Times New Roman" w:hAnsi="Times New Roman"/>
                <w:sz w:val="22"/>
                <w:szCs w:val="22"/>
              </w:rPr>
            </w:pPr>
          </w:p>
          <w:p w:rsidR="00E548CC" w:rsidRDefault="00E548CC" w:rsidP="00E548CC">
            <w:pPr>
              <w:pStyle w:val="HTML"/>
              <w:rPr>
                <w:rFonts w:ascii="Times New Roman" w:hAnsi="Times New Roman"/>
                <w:sz w:val="22"/>
                <w:szCs w:val="22"/>
              </w:rPr>
            </w:pPr>
          </w:p>
          <w:p w:rsidR="00E548CC" w:rsidRDefault="00E548CC" w:rsidP="00E548CC">
            <w:pPr>
              <w:pStyle w:val="HTML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 ПРИНЯТО</w:t>
            </w:r>
          </w:p>
          <w:p w:rsidR="00E548CC" w:rsidRDefault="00E548CC" w:rsidP="00E548CC">
            <w:pPr>
              <w:pStyle w:val="HTML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На Педагогическом совете</w:t>
            </w:r>
          </w:p>
          <w:p w:rsidR="00E548CC" w:rsidRDefault="00E548CC" w:rsidP="00E548CC">
            <w:pPr>
              <w:pStyle w:val="HTML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Протокол  №_________</w:t>
            </w:r>
            <w:r>
              <w:t xml:space="preserve"> 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от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>_______________________</w:t>
            </w:r>
          </w:p>
        </w:tc>
        <w:tc>
          <w:tcPr>
            <w:tcW w:w="6028" w:type="dxa"/>
            <w:hideMark/>
          </w:tcPr>
          <w:p w:rsidR="00E548CC" w:rsidRDefault="00E548CC" w:rsidP="00E548CC">
            <w:pPr>
              <w:widowControl w:val="0"/>
              <w:spacing w:before="0" w:beforeAutospacing="0" w:after="0" w:afterAutospacing="0"/>
              <w:ind w:left="142"/>
              <w:rPr>
                <w:rFonts w:ascii="Times New Roman" w:hAnsi="Times New Roman" w:cs="Times New Roman"/>
                <w:lang w:val="ru-RU"/>
              </w:rPr>
            </w:pPr>
            <w:r>
              <w:rPr>
                <w:lang w:val="ru-RU"/>
              </w:rPr>
              <w:t xml:space="preserve">                    </w:t>
            </w:r>
          </w:p>
          <w:p w:rsidR="00E548CC" w:rsidRDefault="00E548CC" w:rsidP="00E548CC">
            <w:pPr>
              <w:widowControl w:val="0"/>
              <w:spacing w:before="0" w:beforeAutospacing="0" w:after="0" w:afterAutospacing="0"/>
              <w:ind w:left="142"/>
              <w:rPr>
                <w:rFonts w:ascii="Times New Roman" w:hAnsi="Times New Roman" w:cs="Times New Roman"/>
                <w:lang w:val="ru-RU"/>
              </w:rPr>
            </w:pPr>
          </w:p>
          <w:p w:rsidR="00E548CC" w:rsidRDefault="00E548CC" w:rsidP="00E548CC">
            <w:pPr>
              <w:widowControl w:val="0"/>
              <w:spacing w:before="0" w:beforeAutospacing="0" w:after="0" w:afterAutospacing="0"/>
              <w:ind w:left="142"/>
              <w:rPr>
                <w:rFonts w:ascii="Times New Roman" w:hAnsi="Times New Roman" w:cs="Times New Roman"/>
                <w:lang w:val="ru-RU"/>
              </w:rPr>
            </w:pPr>
          </w:p>
          <w:p w:rsidR="00E548CC" w:rsidRPr="00AF58A9" w:rsidRDefault="00E548CC" w:rsidP="00E548CC">
            <w:pPr>
              <w:widowControl w:val="0"/>
              <w:spacing w:before="0" w:beforeAutospacing="0" w:after="0" w:afterAutospacing="0"/>
              <w:ind w:left="14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                              </w:t>
            </w:r>
            <w:r w:rsidRPr="00AF58A9">
              <w:rPr>
                <w:rFonts w:ascii="Times New Roman" w:hAnsi="Times New Roman" w:cs="Times New Roman"/>
                <w:lang w:val="ru-RU"/>
              </w:rPr>
              <w:t xml:space="preserve">  УТВЕРЖДАЮ</w:t>
            </w:r>
          </w:p>
          <w:p w:rsidR="00E548CC" w:rsidRPr="00AF58A9" w:rsidRDefault="00E548CC" w:rsidP="00E548CC">
            <w:pPr>
              <w:widowControl w:val="0"/>
              <w:spacing w:before="0" w:beforeAutospacing="0" w:after="0" w:afterAutospacing="0"/>
              <w:ind w:left="142"/>
              <w:rPr>
                <w:rFonts w:ascii="Times New Roman" w:hAnsi="Times New Roman" w:cs="Times New Roman"/>
                <w:lang w:val="ru-RU"/>
              </w:rPr>
            </w:pPr>
            <w:r w:rsidRPr="00AF58A9">
              <w:rPr>
                <w:rFonts w:ascii="Times New Roman" w:hAnsi="Times New Roman" w:cs="Times New Roman"/>
                <w:lang w:val="ru-RU"/>
              </w:rPr>
              <w:t>Заведующий МБДОУ «Зеленорощинский  детский сад общеразвивающего вида» МО «ЛМР» РТ</w:t>
            </w:r>
          </w:p>
          <w:p w:rsidR="00E548CC" w:rsidRPr="00AF58A9" w:rsidRDefault="00E548CC" w:rsidP="00E548CC">
            <w:pPr>
              <w:widowControl w:val="0"/>
              <w:spacing w:before="0" w:beforeAutospacing="0" w:after="0" w:afterAutospacing="0"/>
              <w:ind w:left="142" w:right="-108"/>
              <w:rPr>
                <w:rFonts w:ascii="Times New Roman" w:hAnsi="Times New Roman" w:cs="Times New Roman"/>
                <w:lang w:val="ru-RU"/>
              </w:rPr>
            </w:pPr>
            <w:r w:rsidRPr="00AF58A9">
              <w:rPr>
                <w:rFonts w:ascii="Times New Roman" w:hAnsi="Times New Roman" w:cs="Times New Roman"/>
                <w:lang w:val="ru-RU"/>
              </w:rPr>
              <w:t>______________________ Р. К. Минязева</w:t>
            </w:r>
          </w:p>
          <w:p w:rsidR="00E548CC" w:rsidRDefault="00E548CC" w:rsidP="00E548CC">
            <w:pPr>
              <w:pStyle w:val="HTML"/>
              <w:ind w:left="142" w:right="-108"/>
              <w:rPr>
                <w:rFonts w:ascii="Times New Roman" w:hAnsi="Times New Roman"/>
                <w:sz w:val="22"/>
                <w:szCs w:val="22"/>
              </w:rPr>
            </w:pPr>
            <w:r w:rsidRPr="00AF58A9">
              <w:rPr>
                <w:rFonts w:ascii="Times New Roman" w:hAnsi="Times New Roman" w:cs="Times New Roman"/>
                <w:sz w:val="22"/>
                <w:szCs w:val="22"/>
              </w:rPr>
              <w:t xml:space="preserve">Приказ №_____ от </w:t>
            </w:r>
            <w:r w:rsidRPr="00AF58A9">
              <w:rPr>
                <w:rFonts w:ascii="Times New Roman" w:hAnsi="Times New Roman" w:cs="Times New Roman"/>
                <w:sz w:val="22"/>
                <w:szCs w:val="22"/>
                <w:u w:val="single"/>
                <w:lang w:val="tt-RU"/>
              </w:rPr>
              <w:t xml:space="preserve">                              </w:t>
            </w:r>
            <w:r w:rsidRPr="00AF58A9">
              <w:rPr>
                <w:rFonts w:ascii="Times New Roman" w:hAnsi="Times New Roman" w:cs="Times New Roman"/>
                <w:sz w:val="22"/>
                <w:szCs w:val="22"/>
              </w:rPr>
              <w:t>20_____г.</w:t>
            </w:r>
          </w:p>
        </w:tc>
      </w:tr>
    </w:tbl>
    <w:p w:rsidR="00E548CC" w:rsidRDefault="00E548CC" w:rsidP="00AF58A9">
      <w:pPr>
        <w:pStyle w:val="Default"/>
        <w:jc w:val="center"/>
        <w:rPr>
          <w:b/>
          <w:bCs/>
          <w:sz w:val="32"/>
          <w:szCs w:val="32"/>
        </w:rPr>
      </w:pPr>
    </w:p>
    <w:p w:rsidR="00E548CC" w:rsidRDefault="00E548CC" w:rsidP="00AF58A9">
      <w:pPr>
        <w:pStyle w:val="Default"/>
        <w:jc w:val="center"/>
        <w:rPr>
          <w:b/>
          <w:bCs/>
          <w:sz w:val="32"/>
          <w:szCs w:val="32"/>
        </w:rPr>
      </w:pPr>
    </w:p>
    <w:p w:rsidR="00AF58A9" w:rsidRPr="00AF58A9" w:rsidRDefault="00AF58A9" w:rsidP="00AF58A9">
      <w:pPr>
        <w:pStyle w:val="Default"/>
        <w:jc w:val="center"/>
        <w:rPr>
          <w:b/>
          <w:bCs/>
          <w:sz w:val="32"/>
          <w:szCs w:val="32"/>
        </w:rPr>
      </w:pPr>
      <w:r w:rsidRPr="00AF58A9">
        <w:rPr>
          <w:b/>
          <w:bCs/>
          <w:sz w:val="32"/>
          <w:szCs w:val="32"/>
        </w:rPr>
        <w:t>ПОЛОЖЕНИЕ</w:t>
      </w:r>
    </w:p>
    <w:p w:rsidR="00AF58A9" w:rsidRDefault="00AF58A9" w:rsidP="00AF58A9">
      <w:pPr>
        <w:pStyle w:val="Default"/>
        <w:jc w:val="center"/>
        <w:rPr>
          <w:b/>
          <w:bCs/>
          <w:sz w:val="32"/>
          <w:szCs w:val="32"/>
        </w:rPr>
      </w:pPr>
      <w:r w:rsidRPr="00AF58A9">
        <w:rPr>
          <w:b/>
          <w:bCs/>
          <w:sz w:val="32"/>
          <w:szCs w:val="32"/>
        </w:rPr>
        <w:t>о режиме занятий воспитанников</w:t>
      </w:r>
    </w:p>
    <w:p w:rsidR="00AF58A9" w:rsidRPr="00AF58A9" w:rsidRDefault="00AF58A9" w:rsidP="00AF58A9">
      <w:pPr>
        <w:pStyle w:val="Default"/>
        <w:jc w:val="center"/>
        <w:rPr>
          <w:b/>
          <w:bCs/>
          <w:sz w:val="32"/>
          <w:szCs w:val="32"/>
        </w:rPr>
      </w:pPr>
    </w:p>
    <w:p w:rsidR="00AF58A9" w:rsidRDefault="00AF58A9" w:rsidP="00AF58A9">
      <w:pPr>
        <w:spacing w:before="0" w:beforeAutospacing="0" w:after="0" w:afterAutospacing="0"/>
        <w:ind w:left="539"/>
        <w:jc w:val="center"/>
        <w:rPr>
          <w:b/>
          <w:sz w:val="28"/>
          <w:lang w:val="ru-RU"/>
        </w:rPr>
      </w:pPr>
      <w:r w:rsidRPr="00487A82">
        <w:rPr>
          <w:rFonts w:ascii="Times New Roman" w:eastAsia="Times New Roman" w:hAnsi="Times New Roman" w:cs="Times New Roman"/>
          <w:b/>
          <w:sz w:val="28"/>
          <w:lang w:val="ru-RU"/>
        </w:rPr>
        <w:t>муниципального бюджетного дошкольного образовательного учреждения «Зеленорощинский детский сад общеразвивающего вида» муниципального образования «Лениногорский муниципальный район» Республики Татарстан</w:t>
      </w:r>
    </w:p>
    <w:p w:rsidR="00AF58A9" w:rsidRPr="00487A82" w:rsidRDefault="00AF58A9" w:rsidP="00AF58A9">
      <w:pPr>
        <w:spacing w:before="0" w:beforeAutospacing="0" w:after="0" w:afterAutospacing="0"/>
        <w:ind w:left="539"/>
        <w:jc w:val="center"/>
        <w:rPr>
          <w:b/>
          <w:sz w:val="28"/>
          <w:lang w:val="ru-RU"/>
        </w:rPr>
      </w:pPr>
    </w:p>
    <w:p w:rsidR="00AF58A9" w:rsidRPr="00153FD1" w:rsidRDefault="00AF58A9" w:rsidP="00AF58A9">
      <w:pPr>
        <w:pStyle w:val="Default"/>
        <w:jc w:val="center"/>
      </w:pPr>
      <w:r w:rsidRPr="00153FD1">
        <w:rPr>
          <w:b/>
          <w:bCs/>
        </w:rPr>
        <w:t>1. Общие положения</w:t>
      </w:r>
    </w:p>
    <w:p w:rsidR="00AF58A9" w:rsidRPr="00AF58A9" w:rsidRDefault="00AF58A9" w:rsidP="00AF58A9">
      <w:pPr>
        <w:pStyle w:val="Default"/>
        <w:jc w:val="both"/>
      </w:pPr>
      <w:r w:rsidRPr="00AF58A9">
        <w:t xml:space="preserve">1.1. </w:t>
      </w:r>
      <w:proofErr w:type="gramStart"/>
      <w:r w:rsidRPr="00AF58A9">
        <w:t xml:space="preserve">Режим занятий воспитанников МБДОУ «Зеленорощинский детский сад общеразвивающего вида» (далее – ДОУ) разработан в соответствии с Федеральным законом от 29.12.2012 № 273-ФЗ «Об образовании в Российской Федерации»,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28, </w:t>
      </w:r>
      <w:proofErr w:type="spellStart"/>
      <w:r w:rsidRPr="00AF58A9">
        <w:t>СанПиН</w:t>
      </w:r>
      <w:proofErr w:type="spellEnd"/>
      <w:r w:rsidRPr="00AF58A9">
        <w:t xml:space="preserve"> 1.2.3685-21 «Гигиенические нормативы и требования к обеспечению безопасности и</w:t>
      </w:r>
      <w:proofErr w:type="gramEnd"/>
      <w:r w:rsidRPr="00AF58A9">
        <w:t xml:space="preserve"> (или) безвредности для человека факторов среды обитания», </w:t>
      </w:r>
      <w:proofErr w:type="gramStart"/>
      <w:r w:rsidRPr="00AF58A9">
        <w:t>утвержденными</w:t>
      </w:r>
      <w:proofErr w:type="gramEnd"/>
      <w:r w:rsidRPr="00AF58A9">
        <w:t xml:space="preserve"> постановлением главного санитарного врача от 28.01.2021 № 2, приказом </w:t>
      </w:r>
      <w:proofErr w:type="spellStart"/>
      <w:r w:rsidRPr="00AF58A9">
        <w:t>Минобрнауки</w:t>
      </w:r>
      <w:proofErr w:type="spellEnd"/>
      <w:r w:rsidRPr="00AF58A9">
        <w:t xml:space="preserve"> от 31.07.2020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образования», уставом детского сада. </w:t>
      </w:r>
    </w:p>
    <w:p w:rsidR="00AF58A9" w:rsidRDefault="00AF58A9" w:rsidP="00AF58A9">
      <w:pPr>
        <w:pStyle w:val="Default"/>
        <w:jc w:val="both"/>
      </w:pPr>
      <w:r w:rsidRPr="00AF58A9">
        <w:t xml:space="preserve">1.2. Основные образовательные программы дошкольного образования реализуются в детском саду в соответствии с </w:t>
      </w:r>
      <w:r>
        <w:t xml:space="preserve">сеткой - </w:t>
      </w:r>
      <w:r w:rsidRPr="00AF58A9">
        <w:t xml:space="preserve">расписанием образовательной деятельности, с учетом режима работы детского сада и групп, а также режима дня, соответствующего анатомическим и физиологическим особенностям каждой возрастной группы. </w:t>
      </w:r>
    </w:p>
    <w:p w:rsidR="0001462B" w:rsidRDefault="00AF58A9" w:rsidP="0001462B">
      <w:pPr>
        <w:pStyle w:val="Default"/>
        <w:jc w:val="both"/>
      </w:pPr>
      <w:r w:rsidRPr="00AF58A9">
        <w:t xml:space="preserve">1.3. Режим занятий устанавливает продолжительность образовательной нагрузки в течение одного занятия и одного дня, особенности организации занятий с применением электронных средств обучения и занятий по физическому воспитанию. </w:t>
      </w:r>
    </w:p>
    <w:p w:rsidR="0001462B" w:rsidRDefault="0001462B" w:rsidP="0001462B">
      <w:pPr>
        <w:pStyle w:val="Default"/>
        <w:jc w:val="both"/>
      </w:pPr>
    </w:p>
    <w:p w:rsidR="0001462B" w:rsidRDefault="00AF58A9" w:rsidP="0001462B">
      <w:pPr>
        <w:pStyle w:val="Default"/>
        <w:jc w:val="center"/>
        <w:rPr>
          <w:b/>
          <w:bCs/>
        </w:rPr>
      </w:pPr>
      <w:r w:rsidRPr="00AF58A9">
        <w:rPr>
          <w:b/>
          <w:bCs/>
        </w:rPr>
        <w:t>2. Режим работы детского сада</w:t>
      </w:r>
    </w:p>
    <w:p w:rsidR="00AF58A9" w:rsidRPr="00AF58A9" w:rsidRDefault="00AF58A9" w:rsidP="0001462B">
      <w:pPr>
        <w:pStyle w:val="Default"/>
        <w:jc w:val="both"/>
      </w:pPr>
      <w:r w:rsidRPr="00AF58A9">
        <w:t>2.1. Режим работы детского сада: пятидневная рабочая неделя. Выходные дни – суббота, воскресенье, нерабочие праздничные дни.</w:t>
      </w:r>
    </w:p>
    <w:p w:rsidR="0001462B" w:rsidRDefault="00AF58A9" w:rsidP="0001462B">
      <w:pPr>
        <w:pStyle w:val="Default"/>
      </w:pPr>
      <w:r w:rsidRPr="00AF58A9">
        <w:t xml:space="preserve">2.2. </w:t>
      </w:r>
      <w:r w:rsidR="0001462B">
        <w:t>ДОУ функционируе</w:t>
      </w:r>
      <w:r w:rsidRPr="00AF58A9">
        <w:t xml:space="preserve">т в </w:t>
      </w:r>
      <w:proofErr w:type="gramStart"/>
      <w:r w:rsidRPr="00AF58A9">
        <w:t>режиме</w:t>
      </w:r>
      <w:r w:rsidR="0001462B">
        <w:t xml:space="preserve"> </w:t>
      </w:r>
      <w:r w:rsidRPr="00AF58A9">
        <w:t>полного дня</w:t>
      </w:r>
      <w:proofErr w:type="gramEnd"/>
      <w:r w:rsidR="0001462B">
        <w:t xml:space="preserve">: </w:t>
      </w:r>
      <w:r w:rsidRPr="00AF58A9">
        <w:t xml:space="preserve"> </w:t>
      </w:r>
      <w:r w:rsidR="0001462B">
        <w:t>– с 06 ч 30 мин. до 17</w:t>
      </w:r>
      <w:r w:rsidRPr="00AF58A9">
        <w:t xml:space="preserve"> ч 00 мин</w:t>
      </w:r>
      <w:r w:rsidR="0001462B">
        <w:t xml:space="preserve"> (10,5 </w:t>
      </w:r>
      <w:r w:rsidR="0001462B" w:rsidRPr="00AF58A9">
        <w:t>часового пребывания)</w:t>
      </w:r>
      <w:r w:rsidR="0001462B">
        <w:t>.</w:t>
      </w:r>
      <w:r w:rsidRPr="00AF58A9">
        <w:t xml:space="preserve"> </w:t>
      </w:r>
    </w:p>
    <w:p w:rsidR="0001462B" w:rsidRDefault="0001462B" w:rsidP="0001462B">
      <w:pPr>
        <w:pStyle w:val="Default"/>
      </w:pPr>
    </w:p>
    <w:p w:rsidR="0001462B" w:rsidRPr="00AF58A9" w:rsidRDefault="0001462B" w:rsidP="0001462B">
      <w:pPr>
        <w:pStyle w:val="Default"/>
        <w:jc w:val="center"/>
      </w:pPr>
      <w:r w:rsidRPr="00AF58A9">
        <w:rPr>
          <w:b/>
          <w:bCs/>
        </w:rPr>
        <w:t>3. Режим занятий воспитанников</w:t>
      </w:r>
    </w:p>
    <w:p w:rsidR="0001462B" w:rsidRPr="00AF58A9" w:rsidRDefault="0001462B" w:rsidP="0001462B">
      <w:pPr>
        <w:pStyle w:val="Default"/>
        <w:jc w:val="both"/>
      </w:pPr>
      <w:r w:rsidRPr="00AF58A9">
        <w:t xml:space="preserve">3.1. Образовательная программа дошкольного образования реализуется в группах, функционирующих в режиме не менее 3 часов в день. Образовательная программа дошкольного образования может реализовываться в течение всего времени пребывания воспитанника в детском саду. </w:t>
      </w:r>
    </w:p>
    <w:p w:rsidR="0001462B" w:rsidRPr="00AF58A9" w:rsidRDefault="0001462B" w:rsidP="0001462B">
      <w:pPr>
        <w:pStyle w:val="Default"/>
      </w:pPr>
      <w:r w:rsidRPr="00AF58A9">
        <w:t xml:space="preserve">3.2. Продолжительность </w:t>
      </w:r>
      <w:proofErr w:type="gramStart"/>
      <w:r w:rsidRPr="00AF58A9">
        <w:t>одного образовательного занятия составляет</w:t>
      </w:r>
      <w:proofErr w:type="gramEnd"/>
      <w:r w:rsidRPr="00AF58A9">
        <w:t xml:space="preserve"> не более: </w:t>
      </w:r>
    </w:p>
    <w:p w:rsidR="0001462B" w:rsidRPr="00AF58A9" w:rsidRDefault="0001462B" w:rsidP="0001462B">
      <w:pPr>
        <w:pStyle w:val="Default"/>
      </w:pPr>
    </w:p>
    <w:p w:rsidR="009A6A84" w:rsidRDefault="0001462B" w:rsidP="009A6A84">
      <w:pPr>
        <w:pStyle w:val="Default"/>
        <w:numPr>
          <w:ilvl w:val="0"/>
          <w:numId w:val="1"/>
        </w:numPr>
      </w:pPr>
      <w:r w:rsidRPr="00AF58A9">
        <w:lastRenderedPageBreak/>
        <w:t xml:space="preserve">10 мин. – от полутора до трех лет; </w:t>
      </w:r>
    </w:p>
    <w:p w:rsidR="009A6A84" w:rsidRDefault="0001462B" w:rsidP="009A6A84">
      <w:pPr>
        <w:pStyle w:val="Default"/>
        <w:numPr>
          <w:ilvl w:val="0"/>
          <w:numId w:val="1"/>
        </w:numPr>
      </w:pPr>
      <w:r w:rsidRPr="00AF58A9">
        <w:t xml:space="preserve">15 мин. – для детей от трех до четырех лет; </w:t>
      </w:r>
    </w:p>
    <w:p w:rsidR="009A6A84" w:rsidRDefault="0001462B" w:rsidP="009A6A84">
      <w:pPr>
        <w:pStyle w:val="Default"/>
        <w:numPr>
          <w:ilvl w:val="0"/>
          <w:numId w:val="1"/>
        </w:numPr>
      </w:pPr>
      <w:r w:rsidRPr="00AF58A9">
        <w:t xml:space="preserve">20 мин. – для детей от четырех до пяти лет; </w:t>
      </w:r>
    </w:p>
    <w:p w:rsidR="009A6A84" w:rsidRDefault="0001462B" w:rsidP="009A6A84">
      <w:pPr>
        <w:pStyle w:val="Default"/>
        <w:numPr>
          <w:ilvl w:val="0"/>
          <w:numId w:val="1"/>
        </w:numPr>
      </w:pPr>
      <w:r w:rsidRPr="00AF58A9">
        <w:t xml:space="preserve">25 мин. – для детей от пяти до шести лет; </w:t>
      </w:r>
    </w:p>
    <w:p w:rsidR="0001462B" w:rsidRPr="00AF58A9" w:rsidRDefault="0001462B" w:rsidP="009A6A84">
      <w:pPr>
        <w:pStyle w:val="Default"/>
        <w:numPr>
          <w:ilvl w:val="0"/>
          <w:numId w:val="1"/>
        </w:numPr>
      </w:pPr>
      <w:r w:rsidRPr="00AF58A9">
        <w:t xml:space="preserve">30 мин. – для детей от шести до семи лет. </w:t>
      </w:r>
    </w:p>
    <w:p w:rsidR="0001462B" w:rsidRPr="00AF58A9" w:rsidRDefault="0001462B" w:rsidP="0001462B">
      <w:pPr>
        <w:pStyle w:val="Default"/>
      </w:pPr>
      <w:r w:rsidRPr="00AF58A9">
        <w:t xml:space="preserve">3.3. Продолжительность суммарной образовательной нагрузки в течение дня составляет не более: </w:t>
      </w:r>
    </w:p>
    <w:p w:rsidR="009A6A84" w:rsidRDefault="0001462B" w:rsidP="009A6A84">
      <w:pPr>
        <w:pStyle w:val="Default"/>
        <w:numPr>
          <w:ilvl w:val="0"/>
          <w:numId w:val="5"/>
        </w:numPr>
      </w:pPr>
      <w:r w:rsidRPr="00AF58A9">
        <w:t xml:space="preserve">20 мин. – от полутора до трех лет; </w:t>
      </w:r>
    </w:p>
    <w:p w:rsidR="009A6A84" w:rsidRDefault="0001462B" w:rsidP="009A6A84">
      <w:pPr>
        <w:pStyle w:val="Default"/>
        <w:numPr>
          <w:ilvl w:val="0"/>
          <w:numId w:val="5"/>
        </w:numPr>
      </w:pPr>
      <w:r w:rsidRPr="00AF58A9">
        <w:t xml:space="preserve">30 мин. – для детей от трех до четырех лет; </w:t>
      </w:r>
    </w:p>
    <w:p w:rsidR="009A6A84" w:rsidRDefault="0001462B" w:rsidP="009A6A84">
      <w:pPr>
        <w:pStyle w:val="Default"/>
        <w:numPr>
          <w:ilvl w:val="0"/>
          <w:numId w:val="5"/>
        </w:numPr>
      </w:pPr>
      <w:r w:rsidRPr="00AF58A9">
        <w:t xml:space="preserve">40 мин. – для детей от четырех до пяти лет; </w:t>
      </w:r>
    </w:p>
    <w:p w:rsidR="009A6A84" w:rsidRDefault="0001462B" w:rsidP="009A6A84">
      <w:pPr>
        <w:pStyle w:val="Default"/>
        <w:numPr>
          <w:ilvl w:val="0"/>
          <w:numId w:val="5"/>
        </w:numPr>
      </w:pPr>
      <w:r w:rsidRPr="00AF58A9">
        <w:t xml:space="preserve">50 мин. или 75 мин. при организации образовательного занятия после дневного сна – для детей от пяти до шести лет; </w:t>
      </w:r>
    </w:p>
    <w:p w:rsidR="0001462B" w:rsidRDefault="0001462B" w:rsidP="009A6A84">
      <w:pPr>
        <w:pStyle w:val="Default"/>
        <w:numPr>
          <w:ilvl w:val="0"/>
          <w:numId w:val="5"/>
        </w:numPr>
      </w:pPr>
      <w:r w:rsidRPr="00AF58A9">
        <w:t xml:space="preserve">90 мин. – для детей от шести до семи лет. </w:t>
      </w:r>
    </w:p>
    <w:p w:rsidR="0001462B" w:rsidRDefault="0001462B" w:rsidP="009A6A84">
      <w:pPr>
        <w:pStyle w:val="Default"/>
        <w:jc w:val="both"/>
      </w:pPr>
      <w:r w:rsidRPr="00AF58A9">
        <w:t xml:space="preserve">3.4. Занятия для всех возрастных групп начинаются не ранее 8.00 и заканчиваются не позже 17.00. </w:t>
      </w:r>
    </w:p>
    <w:p w:rsidR="009A6A84" w:rsidRDefault="0001462B" w:rsidP="009A6A84">
      <w:pPr>
        <w:pStyle w:val="Default"/>
        <w:jc w:val="both"/>
      </w:pPr>
      <w:r w:rsidRPr="00AF58A9">
        <w:t xml:space="preserve">3.5. </w:t>
      </w:r>
      <w:r w:rsidR="009A6A84">
        <w:t>Образов</w:t>
      </w:r>
      <w:r w:rsidR="00882725">
        <w:t>а</w:t>
      </w:r>
      <w:r w:rsidR="009A6A84">
        <w:t xml:space="preserve">тельная деятельность, требующая </w:t>
      </w:r>
      <w:r w:rsidR="00882725">
        <w:t>повышенной позна</w:t>
      </w:r>
      <w:r w:rsidR="009A6A84">
        <w:t>в</w:t>
      </w:r>
      <w:r w:rsidR="00882725">
        <w:t>а</w:t>
      </w:r>
      <w:r w:rsidR="009A6A84">
        <w:t>тельной активности  и умственного напряжения детей</w:t>
      </w:r>
      <w:r w:rsidR="00882725">
        <w:t>, организовывается в первой половине дня.</w:t>
      </w:r>
    </w:p>
    <w:p w:rsidR="0001462B" w:rsidRPr="00AF58A9" w:rsidRDefault="009A6A84" w:rsidP="009A6A84">
      <w:pPr>
        <w:pStyle w:val="Default"/>
        <w:jc w:val="both"/>
      </w:pPr>
      <w:r>
        <w:t xml:space="preserve">3.6. </w:t>
      </w:r>
      <w:r w:rsidR="0001462B" w:rsidRPr="00AF58A9">
        <w:t>Во время занятий воспитатели проводят соответствующие физические упражнения</w:t>
      </w:r>
      <w:r>
        <w:t xml:space="preserve"> (</w:t>
      </w:r>
      <w:proofErr w:type="spellStart"/>
      <w:r>
        <w:t>физминутки</w:t>
      </w:r>
      <w:proofErr w:type="spellEnd"/>
      <w:r>
        <w:t>)</w:t>
      </w:r>
      <w:r w:rsidR="0001462B" w:rsidRPr="00AF58A9">
        <w:t xml:space="preserve">. </w:t>
      </w:r>
    </w:p>
    <w:p w:rsidR="00882725" w:rsidRDefault="009A6A84" w:rsidP="00882725">
      <w:pPr>
        <w:pStyle w:val="Default"/>
      </w:pPr>
      <w:r>
        <w:t>3.7</w:t>
      </w:r>
      <w:r w:rsidR="0001462B" w:rsidRPr="00AF58A9">
        <w:t xml:space="preserve">. Перерывы между занятиями составляют не менее 10 мин. </w:t>
      </w:r>
    </w:p>
    <w:p w:rsidR="00882725" w:rsidRDefault="00882725" w:rsidP="00882725">
      <w:pPr>
        <w:pStyle w:val="Default"/>
      </w:pPr>
    </w:p>
    <w:p w:rsidR="00882725" w:rsidRDefault="00882725" w:rsidP="00882725">
      <w:pPr>
        <w:pStyle w:val="Default"/>
        <w:jc w:val="center"/>
        <w:rPr>
          <w:b/>
          <w:bCs/>
        </w:rPr>
      </w:pPr>
      <w:r w:rsidRPr="00AF58A9">
        <w:rPr>
          <w:b/>
          <w:bCs/>
        </w:rPr>
        <w:t>4. Режим занятий с применением электронных средств обучения</w:t>
      </w:r>
    </w:p>
    <w:p w:rsidR="00882725" w:rsidRPr="00AF58A9" w:rsidRDefault="00882725" w:rsidP="00882725">
      <w:pPr>
        <w:pStyle w:val="Default"/>
        <w:jc w:val="both"/>
      </w:pPr>
      <w:r w:rsidRPr="00AF58A9">
        <w:t>4.1. Занятия с использованием электронных средств обучения проводятся в возрастных группах от пяти лет и старше.</w:t>
      </w:r>
    </w:p>
    <w:p w:rsidR="00EB60E5" w:rsidRDefault="00882725" w:rsidP="00EB60E5">
      <w:pPr>
        <w:pStyle w:val="Default"/>
        <w:jc w:val="both"/>
      </w:pPr>
      <w:r w:rsidRPr="00AF58A9">
        <w:t>4.2. Непрерывная и суммарная продолжительность использования различных ти</w:t>
      </w:r>
      <w:r w:rsidR="00EB60E5">
        <w:t>пов ЭСО на занятиях составляет:</w:t>
      </w:r>
      <w:r w:rsidR="00EB60E5" w:rsidRPr="00AF58A9">
        <w:t xml:space="preserve"> </w:t>
      </w:r>
    </w:p>
    <w:p w:rsidR="00153FD1" w:rsidRDefault="00153FD1" w:rsidP="00EB60E5">
      <w:pPr>
        <w:pStyle w:val="Default"/>
        <w:jc w:val="both"/>
      </w:pPr>
    </w:p>
    <w:tbl>
      <w:tblPr>
        <w:tblStyle w:val="a3"/>
        <w:tblW w:w="0" w:type="auto"/>
        <w:tblLook w:val="04A0"/>
      </w:tblPr>
      <w:tblGrid>
        <w:gridCol w:w="3509"/>
        <w:gridCol w:w="1903"/>
        <w:gridCol w:w="2238"/>
        <w:gridCol w:w="1921"/>
      </w:tblGrid>
      <w:tr w:rsidR="00EB60E5" w:rsidTr="00EB60E5">
        <w:trPr>
          <w:trHeight w:val="803"/>
        </w:trPr>
        <w:tc>
          <w:tcPr>
            <w:tcW w:w="3441" w:type="dxa"/>
            <w:vMerge w:val="restart"/>
          </w:tcPr>
          <w:p w:rsidR="00EB60E5" w:rsidRPr="003D1AF8" w:rsidRDefault="00EB60E5" w:rsidP="00EB60E5">
            <w:pPr>
              <w:pStyle w:val="Default"/>
              <w:jc w:val="center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293"/>
            </w:tblGrid>
            <w:tr w:rsidR="00EB60E5" w:rsidRPr="003D1AF8">
              <w:trPr>
                <w:trHeight w:val="490"/>
              </w:trPr>
              <w:tc>
                <w:tcPr>
                  <w:tcW w:w="0" w:type="auto"/>
                </w:tcPr>
                <w:p w:rsidR="00EB60E5" w:rsidRPr="003D1AF8" w:rsidRDefault="00EB60E5" w:rsidP="00EB60E5">
                  <w:pPr>
                    <w:pStyle w:val="Default"/>
                    <w:jc w:val="center"/>
                  </w:pPr>
                  <w:r w:rsidRPr="003D1AF8">
                    <w:rPr>
                      <w:bCs/>
                    </w:rPr>
                    <w:t>Электронное средство обучения</w:t>
                  </w:r>
                </w:p>
              </w:tc>
            </w:tr>
          </w:tbl>
          <w:p w:rsidR="00EB60E5" w:rsidRPr="003D1AF8" w:rsidRDefault="00EB60E5" w:rsidP="00EB60E5">
            <w:pPr>
              <w:pStyle w:val="Default"/>
              <w:jc w:val="center"/>
            </w:pPr>
          </w:p>
        </w:tc>
        <w:tc>
          <w:tcPr>
            <w:tcW w:w="1912" w:type="dxa"/>
            <w:vMerge w:val="restart"/>
          </w:tcPr>
          <w:p w:rsidR="00EB60E5" w:rsidRPr="003D1AF8" w:rsidRDefault="00EB60E5" w:rsidP="00EB60E5">
            <w:pPr>
              <w:pStyle w:val="Default"/>
              <w:jc w:val="center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687"/>
            </w:tblGrid>
            <w:tr w:rsidR="00EB60E5" w:rsidRPr="003D1AF8">
              <w:trPr>
                <w:trHeight w:val="490"/>
              </w:trPr>
              <w:tc>
                <w:tcPr>
                  <w:tcW w:w="0" w:type="auto"/>
                </w:tcPr>
                <w:p w:rsidR="00EB60E5" w:rsidRPr="003D1AF8" w:rsidRDefault="00EB60E5" w:rsidP="00EB60E5">
                  <w:pPr>
                    <w:pStyle w:val="Default"/>
                    <w:jc w:val="center"/>
                  </w:pPr>
                  <w:r w:rsidRPr="003D1AF8">
                    <w:rPr>
                      <w:bCs/>
                    </w:rPr>
                    <w:t>Возраст воспитанника</w:t>
                  </w:r>
                </w:p>
              </w:tc>
            </w:tr>
          </w:tbl>
          <w:p w:rsidR="00EB60E5" w:rsidRPr="003D1AF8" w:rsidRDefault="00EB60E5" w:rsidP="00EB60E5">
            <w:pPr>
              <w:pStyle w:val="Default"/>
              <w:jc w:val="center"/>
            </w:pPr>
          </w:p>
        </w:tc>
        <w:tc>
          <w:tcPr>
            <w:tcW w:w="4111" w:type="dxa"/>
            <w:gridSpan w:val="2"/>
          </w:tcPr>
          <w:p w:rsidR="00EB60E5" w:rsidRPr="003D1AF8" w:rsidRDefault="00EB60E5" w:rsidP="00EB60E5">
            <w:pPr>
              <w:pStyle w:val="Default"/>
              <w:jc w:val="center"/>
              <w:rPr>
                <w:bCs/>
              </w:rPr>
            </w:pPr>
          </w:p>
          <w:p w:rsidR="00EB60E5" w:rsidRPr="003D1AF8" w:rsidRDefault="00EB60E5" w:rsidP="00EB60E5">
            <w:pPr>
              <w:pStyle w:val="Default"/>
              <w:jc w:val="center"/>
              <w:rPr>
                <w:bCs/>
              </w:rPr>
            </w:pPr>
            <w:r w:rsidRPr="003D1AF8">
              <w:rPr>
                <w:bCs/>
              </w:rPr>
              <w:t>Продолжительность, мин., не более</w:t>
            </w:r>
          </w:p>
        </w:tc>
      </w:tr>
      <w:tr w:rsidR="00EB60E5" w:rsidTr="00EB60E5">
        <w:trPr>
          <w:trHeight w:val="263"/>
        </w:trPr>
        <w:tc>
          <w:tcPr>
            <w:tcW w:w="3441" w:type="dxa"/>
            <w:vMerge/>
          </w:tcPr>
          <w:p w:rsidR="00EB60E5" w:rsidRPr="003D1AF8" w:rsidRDefault="00EB60E5" w:rsidP="00EB60E5">
            <w:pPr>
              <w:pStyle w:val="Default"/>
              <w:jc w:val="center"/>
            </w:pPr>
          </w:p>
        </w:tc>
        <w:tc>
          <w:tcPr>
            <w:tcW w:w="1912" w:type="dxa"/>
            <w:vMerge/>
          </w:tcPr>
          <w:p w:rsidR="00EB60E5" w:rsidRPr="003D1AF8" w:rsidRDefault="00EB60E5" w:rsidP="00EB60E5">
            <w:pPr>
              <w:pStyle w:val="Default"/>
              <w:jc w:val="center"/>
            </w:pPr>
          </w:p>
        </w:tc>
        <w:tc>
          <w:tcPr>
            <w:tcW w:w="202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022"/>
            </w:tblGrid>
            <w:tr w:rsidR="00EB60E5" w:rsidRPr="003D1AF8">
              <w:trPr>
                <w:trHeight w:val="214"/>
              </w:trPr>
              <w:tc>
                <w:tcPr>
                  <w:tcW w:w="0" w:type="auto"/>
                </w:tcPr>
                <w:tbl>
                  <w:tblPr>
                    <w:tblpPr w:leftFromText="180" w:rightFromText="180" w:vertAnchor="text" w:horzAnchor="margin" w:tblpY="-184"/>
                    <w:tblOverlap w:val="never"/>
                    <w:tblW w:w="1806" w:type="dxa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/>
                  </w:tblPr>
                  <w:tblGrid>
                    <w:gridCol w:w="1806"/>
                  </w:tblGrid>
                  <w:tr w:rsidR="00EB60E5" w:rsidRPr="003D1AF8" w:rsidTr="00EB60E5">
                    <w:trPr>
                      <w:trHeight w:val="214"/>
                    </w:trPr>
                    <w:tc>
                      <w:tcPr>
                        <w:tcW w:w="0" w:type="auto"/>
                      </w:tcPr>
                      <w:p w:rsidR="00EB60E5" w:rsidRPr="003D1AF8" w:rsidRDefault="00EB60E5" w:rsidP="00EB60E5">
                        <w:pPr>
                          <w:pStyle w:val="Default"/>
                          <w:jc w:val="center"/>
                        </w:pPr>
                        <w:r w:rsidRPr="003D1AF8">
                          <w:rPr>
                            <w:bCs/>
                          </w:rPr>
                          <w:t>На одном занятии</w:t>
                        </w:r>
                      </w:p>
                    </w:tc>
                  </w:tr>
                </w:tbl>
                <w:p w:rsidR="00EB60E5" w:rsidRPr="003D1AF8" w:rsidRDefault="00EB60E5" w:rsidP="00EB60E5">
                  <w:pPr>
                    <w:pStyle w:val="Default"/>
                    <w:jc w:val="center"/>
                  </w:pPr>
                </w:p>
              </w:tc>
            </w:tr>
          </w:tbl>
          <w:p w:rsidR="00EB60E5" w:rsidRPr="003D1AF8" w:rsidRDefault="00EB60E5" w:rsidP="00EB60E5">
            <w:pPr>
              <w:pStyle w:val="Default"/>
            </w:pPr>
          </w:p>
        </w:tc>
        <w:tc>
          <w:tcPr>
            <w:tcW w:w="2089" w:type="dxa"/>
          </w:tcPr>
          <w:tbl>
            <w:tblPr>
              <w:tblpPr w:leftFromText="180" w:rightFromText="180" w:vertAnchor="text" w:horzAnchor="margin" w:tblpXSpec="center" w:tblpY="-34"/>
              <w:tblOverlap w:val="never"/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900"/>
            </w:tblGrid>
            <w:tr w:rsidR="00EB60E5" w:rsidRPr="003D1AF8" w:rsidTr="00EB60E5">
              <w:trPr>
                <w:trHeight w:val="214"/>
              </w:trPr>
              <w:tc>
                <w:tcPr>
                  <w:tcW w:w="900" w:type="dxa"/>
                </w:tcPr>
                <w:p w:rsidR="00EB60E5" w:rsidRPr="003D1AF8" w:rsidRDefault="00EB60E5" w:rsidP="00D71DEF">
                  <w:pPr>
                    <w:pStyle w:val="Default"/>
                  </w:pPr>
                  <w:r w:rsidRPr="003D1AF8">
                    <w:rPr>
                      <w:bCs/>
                    </w:rPr>
                    <w:t xml:space="preserve">В день </w:t>
                  </w:r>
                </w:p>
              </w:tc>
            </w:tr>
          </w:tbl>
          <w:p w:rsidR="00EB60E5" w:rsidRPr="003D1AF8" w:rsidRDefault="00EB60E5" w:rsidP="00EB60E5">
            <w:pPr>
              <w:pStyle w:val="Default"/>
            </w:pPr>
          </w:p>
        </w:tc>
      </w:tr>
      <w:tr w:rsidR="00EB60E5" w:rsidTr="00EB60E5">
        <w:tc>
          <w:tcPr>
            <w:tcW w:w="3441" w:type="dxa"/>
          </w:tcPr>
          <w:p w:rsidR="00EB60E5" w:rsidRPr="003D1AF8" w:rsidRDefault="00EB60E5" w:rsidP="00EB60E5">
            <w:pPr>
              <w:pStyle w:val="Default"/>
            </w:pPr>
          </w:p>
          <w:tbl>
            <w:tblPr>
              <w:tblW w:w="3180" w:type="dxa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180"/>
            </w:tblGrid>
            <w:tr w:rsidR="00EB60E5" w:rsidRPr="003D1AF8" w:rsidTr="003D1AF8">
              <w:trPr>
                <w:trHeight w:val="273"/>
              </w:trPr>
              <w:tc>
                <w:tcPr>
                  <w:tcW w:w="0" w:type="auto"/>
                </w:tcPr>
                <w:p w:rsidR="00EB60E5" w:rsidRPr="003D1AF8" w:rsidRDefault="00EB60E5">
                  <w:pPr>
                    <w:pStyle w:val="Default"/>
                  </w:pPr>
                  <w:r w:rsidRPr="003D1AF8">
                    <w:t xml:space="preserve">Интерактивная доска </w:t>
                  </w:r>
                </w:p>
              </w:tc>
            </w:tr>
          </w:tbl>
          <w:p w:rsidR="00EB60E5" w:rsidRPr="003D1AF8" w:rsidRDefault="00EB60E5" w:rsidP="00EB60E5">
            <w:pPr>
              <w:pStyle w:val="Default"/>
              <w:jc w:val="both"/>
            </w:pPr>
          </w:p>
        </w:tc>
        <w:tc>
          <w:tcPr>
            <w:tcW w:w="1912" w:type="dxa"/>
          </w:tcPr>
          <w:p w:rsidR="00EB60E5" w:rsidRPr="003D1AF8" w:rsidRDefault="00EB60E5" w:rsidP="00EB60E5">
            <w:pPr>
              <w:pStyle w:val="Default"/>
              <w:jc w:val="center"/>
            </w:pPr>
            <w:r w:rsidRPr="003D1AF8">
              <w:t>5-7</w:t>
            </w:r>
          </w:p>
        </w:tc>
        <w:tc>
          <w:tcPr>
            <w:tcW w:w="2022" w:type="dxa"/>
          </w:tcPr>
          <w:p w:rsidR="00EB60E5" w:rsidRPr="003D1AF8" w:rsidRDefault="00EB60E5" w:rsidP="00EB60E5">
            <w:pPr>
              <w:pStyle w:val="Default"/>
              <w:jc w:val="center"/>
            </w:pPr>
            <w:r w:rsidRPr="003D1AF8">
              <w:t>7</w:t>
            </w:r>
          </w:p>
        </w:tc>
        <w:tc>
          <w:tcPr>
            <w:tcW w:w="2089" w:type="dxa"/>
          </w:tcPr>
          <w:p w:rsidR="00EB60E5" w:rsidRPr="003D1AF8" w:rsidRDefault="00EB60E5" w:rsidP="00EB60E5">
            <w:pPr>
              <w:pStyle w:val="Default"/>
              <w:jc w:val="center"/>
            </w:pPr>
            <w:r w:rsidRPr="003D1AF8">
              <w:t>20</w:t>
            </w:r>
          </w:p>
        </w:tc>
      </w:tr>
      <w:tr w:rsidR="00EB60E5" w:rsidTr="003D1AF8">
        <w:trPr>
          <w:trHeight w:val="595"/>
        </w:trPr>
        <w:tc>
          <w:tcPr>
            <w:tcW w:w="3441" w:type="dxa"/>
          </w:tcPr>
          <w:p w:rsidR="00EB60E5" w:rsidRPr="003D1AF8" w:rsidRDefault="00EB60E5" w:rsidP="00EB60E5">
            <w:pPr>
              <w:pStyle w:val="Default"/>
            </w:pPr>
          </w:p>
          <w:tbl>
            <w:tblPr>
              <w:tblW w:w="3205" w:type="dxa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205"/>
            </w:tblGrid>
            <w:tr w:rsidR="00EB60E5" w:rsidRPr="003D1AF8" w:rsidTr="003D1AF8">
              <w:trPr>
                <w:trHeight w:val="276"/>
              </w:trPr>
              <w:tc>
                <w:tcPr>
                  <w:tcW w:w="0" w:type="auto"/>
                </w:tcPr>
                <w:p w:rsidR="00EB60E5" w:rsidRPr="003D1AF8" w:rsidRDefault="00EB60E5">
                  <w:pPr>
                    <w:pStyle w:val="Default"/>
                  </w:pPr>
                  <w:r w:rsidRPr="003D1AF8">
                    <w:t xml:space="preserve">Интерактивная панель </w:t>
                  </w:r>
                </w:p>
              </w:tc>
            </w:tr>
          </w:tbl>
          <w:p w:rsidR="00EB60E5" w:rsidRPr="003D1AF8" w:rsidRDefault="00EB60E5" w:rsidP="00EB60E5">
            <w:pPr>
              <w:pStyle w:val="Default"/>
              <w:jc w:val="both"/>
            </w:pPr>
          </w:p>
        </w:tc>
        <w:tc>
          <w:tcPr>
            <w:tcW w:w="1912" w:type="dxa"/>
          </w:tcPr>
          <w:p w:rsidR="00EB60E5" w:rsidRPr="003D1AF8" w:rsidRDefault="00EB60E5" w:rsidP="00EB60E5">
            <w:pPr>
              <w:pStyle w:val="Default"/>
              <w:jc w:val="center"/>
            </w:pPr>
            <w:r w:rsidRPr="003D1AF8">
              <w:t>5-7</w:t>
            </w:r>
          </w:p>
        </w:tc>
        <w:tc>
          <w:tcPr>
            <w:tcW w:w="2022" w:type="dxa"/>
          </w:tcPr>
          <w:p w:rsidR="00EB60E5" w:rsidRPr="003D1AF8" w:rsidRDefault="00EB60E5" w:rsidP="00EB60E5">
            <w:pPr>
              <w:pStyle w:val="Default"/>
              <w:jc w:val="center"/>
            </w:pPr>
            <w:r w:rsidRPr="003D1AF8">
              <w:t>5</w:t>
            </w:r>
          </w:p>
        </w:tc>
        <w:tc>
          <w:tcPr>
            <w:tcW w:w="2089" w:type="dxa"/>
          </w:tcPr>
          <w:p w:rsidR="00EB60E5" w:rsidRPr="003D1AF8" w:rsidRDefault="00EB60E5" w:rsidP="00EB60E5">
            <w:pPr>
              <w:pStyle w:val="Default"/>
              <w:jc w:val="center"/>
            </w:pPr>
            <w:r w:rsidRPr="003D1AF8">
              <w:t>10</w:t>
            </w:r>
          </w:p>
        </w:tc>
      </w:tr>
      <w:tr w:rsidR="00EB60E5" w:rsidTr="00EB60E5">
        <w:tc>
          <w:tcPr>
            <w:tcW w:w="3441" w:type="dxa"/>
          </w:tcPr>
          <w:p w:rsidR="00EB60E5" w:rsidRPr="003D1AF8" w:rsidRDefault="00EB60E5" w:rsidP="00EB60E5">
            <w:pPr>
              <w:pStyle w:val="Default"/>
            </w:pPr>
          </w:p>
          <w:tbl>
            <w:tblPr>
              <w:tblW w:w="3293" w:type="dxa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293"/>
            </w:tblGrid>
            <w:tr w:rsidR="00EB60E5" w:rsidRPr="003D1AF8" w:rsidTr="003D1AF8">
              <w:trPr>
                <w:trHeight w:val="348"/>
              </w:trPr>
              <w:tc>
                <w:tcPr>
                  <w:tcW w:w="0" w:type="auto"/>
                </w:tcPr>
                <w:p w:rsidR="00EB60E5" w:rsidRPr="003D1AF8" w:rsidRDefault="00EB60E5">
                  <w:pPr>
                    <w:pStyle w:val="Default"/>
                  </w:pPr>
                  <w:r w:rsidRPr="003D1AF8">
                    <w:t xml:space="preserve">Персональный компьютер, ноутбук </w:t>
                  </w:r>
                </w:p>
              </w:tc>
            </w:tr>
          </w:tbl>
          <w:p w:rsidR="00EB60E5" w:rsidRPr="003D1AF8" w:rsidRDefault="00EB60E5" w:rsidP="00EB60E5">
            <w:pPr>
              <w:pStyle w:val="Default"/>
              <w:jc w:val="both"/>
            </w:pPr>
          </w:p>
        </w:tc>
        <w:tc>
          <w:tcPr>
            <w:tcW w:w="1912" w:type="dxa"/>
          </w:tcPr>
          <w:p w:rsidR="00EB60E5" w:rsidRPr="003D1AF8" w:rsidRDefault="00EB60E5" w:rsidP="00EB60E5">
            <w:pPr>
              <w:pStyle w:val="Default"/>
              <w:jc w:val="center"/>
            </w:pPr>
            <w:r w:rsidRPr="003D1AF8">
              <w:t>6-7</w:t>
            </w:r>
          </w:p>
        </w:tc>
        <w:tc>
          <w:tcPr>
            <w:tcW w:w="2022" w:type="dxa"/>
          </w:tcPr>
          <w:p w:rsidR="00EB60E5" w:rsidRPr="003D1AF8" w:rsidRDefault="00EB60E5" w:rsidP="00EB60E5">
            <w:pPr>
              <w:pStyle w:val="Default"/>
              <w:jc w:val="center"/>
            </w:pPr>
            <w:r w:rsidRPr="003D1AF8">
              <w:t>15</w:t>
            </w:r>
          </w:p>
        </w:tc>
        <w:tc>
          <w:tcPr>
            <w:tcW w:w="2089" w:type="dxa"/>
          </w:tcPr>
          <w:p w:rsidR="00EB60E5" w:rsidRPr="003D1AF8" w:rsidRDefault="00EB60E5" w:rsidP="00EB60E5">
            <w:pPr>
              <w:pStyle w:val="Default"/>
              <w:jc w:val="center"/>
            </w:pPr>
            <w:r w:rsidRPr="003D1AF8">
              <w:t>20</w:t>
            </w:r>
          </w:p>
        </w:tc>
      </w:tr>
      <w:tr w:rsidR="00EB60E5" w:rsidTr="00EB60E5">
        <w:tc>
          <w:tcPr>
            <w:tcW w:w="3441" w:type="dxa"/>
          </w:tcPr>
          <w:p w:rsidR="00EB60E5" w:rsidRPr="003D1AF8" w:rsidRDefault="00EB60E5" w:rsidP="00EB60E5">
            <w:pPr>
              <w:pStyle w:val="Default"/>
            </w:pPr>
          </w:p>
          <w:tbl>
            <w:tblPr>
              <w:tblW w:w="2482" w:type="dxa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482"/>
            </w:tblGrid>
            <w:tr w:rsidR="00EB60E5" w:rsidRPr="003D1AF8" w:rsidTr="003D1AF8">
              <w:trPr>
                <w:trHeight w:val="234"/>
              </w:trPr>
              <w:tc>
                <w:tcPr>
                  <w:tcW w:w="0" w:type="auto"/>
                </w:tcPr>
                <w:p w:rsidR="00EB60E5" w:rsidRPr="003D1AF8" w:rsidRDefault="00EB60E5">
                  <w:pPr>
                    <w:pStyle w:val="Default"/>
                  </w:pPr>
                  <w:r w:rsidRPr="003D1AF8">
                    <w:t xml:space="preserve">Планшет </w:t>
                  </w:r>
                </w:p>
              </w:tc>
            </w:tr>
          </w:tbl>
          <w:p w:rsidR="00EB60E5" w:rsidRPr="003D1AF8" w:rsidRDefault="00EB60E5" w:rsidP="00EB60E5">
            <w:pPr>
              <w:pStyle w:val="Default"/>
              <w:jc w:val="both"/>
            </w:pPr>
          </w:p>
        </w:tc>
        <w:tc>
          <w:tcPr>
            <w:tcW w:w="1912" w:type="dxa"/>
          </w:tcPr>
          <w:p w:rsidR="00EB60E5" w:rsidRPr="003D1AF8" w:rsidRDefault="00EB60E5" w:rsidP="00EB60E5">
            <w:pPr>
              <w:pStyle w:val="Default"/>
              <w:jc w:val="center"/>
            </w:pPr>
            <w:r w:rsidRPr="003D1AF8">
              <w:t>6-7</w:t>
            </w:r>
          </w:p>
        </w:tc>
        <w:tc>
          <w:tcPr>
            <w:tcW w:w="2022" w:type="dxa"/>
          </w:tcPr>
          <w:p w:rsidR="00EB60E5" w:rsidRPr="003D1AF8" w:rsidRDefault="00EB60E5" w:rsidP="00EB60E5">
            <w:pPr>
              <w:pStyle w:val="Default"/>
              <w:jc w:val="center"/>
            </w:pPr>
            <w:r w:rsidRPr="003D1AF8">
              <w:t>10</w:t>
            </w:r>
          </w:p>
        </w:tc>
        <w:tc>
          <w:tcPr>
            <w:tcW w:w="2089" w:type="dxa"/>
          </w:tcPr>
          <w:p w:rsidR="00EB60E5" w:rsidRPr="003D1AF8" w:rsidRDefault="00EB60E5" w:rsidP="00EB60E5">
            <w:pPr>
              <w:pStyle w:val="Default"/>
              <w:jc w:val="center"/>
            </w:pPr>
            <w:r w:rsidRPr="003D1AF8">
              <w:t>10</w:t>
            </w:r>
          </w:p>
        </w:tc>
      </w:tr>
    </w:tbl>
    <w:p w:rsidR="00153FD1" w:rsidRDefault="00153FD1" w:rsidP="003D1AF8">
      <w:pPr>
        <w:pStyle w:val="Default"/>
        <w:jc w:val="both"/>
      </w:pPr>
    </w:p>
    <w:p w:rsidR="003D1AF8" w:rsidRPr="003D1AF8" w:rsidRDefault="003D1AF8" w:rsidP="003D1AF8">
      <w:pPr>
        <w:pStyle w:val="Default"/>
        <w:jc w:val="both"/>
      </w:pPr>
      <w:r w:rsidRPr="003D1AF8">
        <w:t xml:space="preserve">4.3. Для воспитанников 5-7 лет продолжительность непрерывного использования: </w:t>
      </w:r>
    </w:p>
    <w:p w:rsidR="003D1AF8" w:rsidRPr="003D1AF8" w:rsidRDefault="003D1AF8" w:rsidP="003D1AF8">
      <w:pPr>
        <w:pStyle w:val="Default"/>
        <w:numPr>
          <w:ilvl w:val="0"/>
          <w:numId w:val="7"/>
        </w:numPr>
        <w:jc w:val="both"/>
      </w:pPr>
      <w:r w:rsidRPr="003D1AF8">
        <w:t>экрана с демонстрацией обучающих фильмов, программ или иной информации, предусматривающих ее фиксацию в тетрадях воспитанниками, составляет 5–7 минут;</w:t>
      </w:r>
    </w:p>
    <w:p w:rsidR="003D1AF8" w:rsidRPr="003D1AF8" w:rsidRDefault="003D1AF8" w:rsidP="003D1AF8">
      <w:pPr>
        <w:pStyle w:val="Default"/>
        <w:numPr>
          <w:ilvl w:val="0"/>
          <w:numId w:val="7"/>
        </w:numPr>
        <w:jc w:val="both"/>
      </w:pPr>
      <w:r w:rsidRPr="003D1AF8">
        <w:t xml:space="preserve">наушников составляет не более часа. Уровень громкости устанавливается до 60 процентов </w:t>
      </w:r>
      <w:proofErr w:type="gramStart"/>
      <w:r w:rsidRPr="003D1AF8">
        <w:t>от</w:t>
      </w:r>
      <w:proofErr w:type="gramEnd"/>
      <w:r w:rsidRPr="003D1AF8">
        <w:t xml:space="preserve"> максимальной. </w:t>
      </w:r>
    </w:p>
    <w:p w:rsidR="003D1AF8" w:rsidRDefault="003D1AF8" w:rsidP="003D1AF8">
      <w:pPr>
        <w:pStyle w:val="Default"/>
        <w:jc w:val="both"/>
      </w:pPr>
      <w:r w:rsidRPr="003D1AF8">
        <w:t xml:space="preserve">4.4. Во время занятий с использованием электронных средств обучения воспитатели проводят гимнастику для глаз. </w:t>
      </w:r>
    </w:p>
    <w:p w:rsidR="003D1AF8" w:rsidRPr="003D1AF8" w:rsidRDefault="003D1AF8" w:rsidP="003D1AF8">
      <w:pPr>
        <w:pStyle w:val="Default"/>
        <w:jc w:val="both"/>
      </w:pPr>
    </w:p>
    <w:p w:rsidR="003D1AF8" w:rsidRPr="003D1AF8" w:rsidRDefault="003D1AF8" w:rsidP="003D1AF8">
      <w:pPr>
        <w:pStyle w:val="Default"/>
        <w:jc w:val="center"/>
      </w:pPr>
      <w:r w:rsidRPr="003D1AF8">
        <w:rPr>
          <w:b/>
          <w:bCs/>
        </w:rPr>
        <w:t>5. Режим физического воспитания</w:t>
      </w:r>
    </w:p>
    <w:p w:rsidR="003D1AF8" w:rsidRDefault="003D1AF8" w:rsidP="003D1AF8">
      <w:pPr>
        <w:pStyle w:val="Default"/>
        <w:jc w:val="both"/>
      </w:pPr>
      <w:r w:rsidRPr="003D1AF8">
        <w:lastRenderedPageBreak/>
        <w:t xml:space="preserve">5.1. Продолжительность физкультурных, физкультурно-оздоровительных занятий и мероприятий определяется с учетом возраста, физической подготовленности и состояния здоровья детей. </w:t>
      </w:r>
      <w:r>
        <w:t xml:space="preserve">В соответствии с ООП  </w:t>
      </w:r>
      <w:proofErr w:type="gramStart"/>
      <w:r>
        <w:t>ДО</w:t>
      </w:r>
      <w:proofErr w:type="gramEnd"/>
      <w:r>
        <w:t xml:space="preserve"> </w:t>
      </w:r>
      <w:proofErr w:type="gramStart"/>
      <w:r>
        <w:t>для</w:t>
      </w:r>
      <w:proofErr w:type="gramEnd"/>
      <w:r>
        <w:t xml:space="preserve"> детей в возрасте от3 до 7 лет</w:t>
      </w:r>
      <w:r w:rsidR="00153FD1">
        <w:t xml:space="preserve"> </w:t>
      </w:r>
      <w:r>
        <w:t>организуется не менее 3 раза в неделю.</w:t>
      </w:r>
    </w:p>
    <w:p w:rsidR="003D1AF8" w:rsidRPr="003D1AF8" w:rsidRDefault="003D1AF8" w:rsidP="003D1AF8">
      <w:pPr>
        <w:pStyle w:val="Default"/>
        <w:jc w:val="both"/>
      </w:pPr>
      <w:r>
        <w:t>5.2. Один раз в неделю для детей 5-7 лет круглогодично организовываются занятия по физическому развитию детей на открытом воздухе</w:t>
      </w:r>
      <w:proofErr w:type="gramStart"/>
      <w:r>
        <w:t>.</w:t>
      </w:r>
      <w:proofErr w:type="gramEnd"/>
      <w:r>
        <w:t xml:space="preserve"> </w:t>
      </w:r>
      <w:proofErr w:type="gramStart"/>
      <w:r w:rsidR="00153FD1">
        <w:t>и</w:t>
      </w:r>
      <w:proofErr w:type="gramEnd"/>
      <w:r w:rsidR="00153FD1">
        <w:t>х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8F230C" w:rsidRDefault="00153FD1" w:rsidP="003D1AF8">
      <w:pPr>
        <w:pStyle w:val="Default"/>
        <w:jc w:val="both"/>
      </w:pPr>
      <w:r>
        <w:t>5.3</w:t>
      </w:r>
      <w:r w:rsidR="003D1AF8" w:rsidRPr="003D1AF8">
        <w:t>. Занятия физической культурой и спортом, подвижные игры проводятся на открытом воздухе, если позволяют показатели метеорологических условий (температура, относительная влажность и скорость движения воздуха) и климатическая зона. В дождливые, ветреные и морозные дни занятия физической культурой проводятся в физкультурном зале.</w:t>
      </w:r>
    </w:p>
    <w:p w:rsidR="00153FD1" w:rsidRDefault="00153FD1" w:rsidP="003D1AF8">
      <w:pPr>
        <w:pStyle w:val="Default"/>
        <w:jc w:val="both"/>
      </w:pPr>
    </w:p>
    <w:p w:rsidR="00153FD1" w:rsidRDefault="00153FD1" w:rsidP="003D1AF8">
      <w:pPr>
        <w:pStyle w:val="Default"/>
        <w:jc w:val="both"/>
      </w:pPr>
    </w:p>
    <w:p w:rsidR="00153FD1" w:rsidRDefault="00153FD1" w:rsidP="003D1AF8">
      <w:pPr>
        <w:pStyle w:val="Default"/>
        <w:jc w:val="both"/>
      </w:pPr>
    </w:p>
    <w:p w:rsidR="00153FD1" w:rsidRDefault="00153FD1" w:rsidP="003D1AF8">
      <w:pPr>
        <w:pStyle w:val="Default"/>
        <w:jc w:val="both"/>
      </w:pPr>
    </w:p>
    <w:p w:rsidR="00153FD1" w:rsidRDefault="00153FD1" w:rsidP="003D1AF8">
      <w:pPr>
        <w:pStyle w:val="Default"/>
        <w:jc w:val="both"/>
      </w:pPr>
    </w:p>
    <w:p w:rsidR="00153FD1" w:rsidRDefault="00153FD1" w:rsidP="003D1AF8">
      <w:pPr>
        <w:pStyle w:val="Default"/>
        <w:jc w:val="both"/>
      </w:pPr>
    </w:p>
    <w:p w:rsidR="00153FD1" w:rsidRDefault="00E548CC" w:rsidP="003D1AF8">
      <w:pPr>
        <w:pStyle w:val="Default"/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933"/>
            <wp:effectExtent l="19050" t="0" r="3175" b="0"/>
            <wp:docPr id="2" name="Рисунок 2" descr="C:\Users\Луиза\Documents\режим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уиза\Documents\режим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3FD1" w:rsidRDefault="00153FD1" w:rsidP="003D1AF8">
      <w:pPr>
        <w:pStyle w:val="Default"/>
        <w:jc w:val="both"/>
      </w:pPr>
    </w:p>
    <w:p w:rsidR="00153FD1" w:rsidRDefault="00153FD1" w:rsidP="003D1AF8">
      <w:pPr>
        <w:pStyle w:val="Default"/>
        <w:jc w:val="both"/>
      </w:pPr>
    </w:p>
    <w:p w:rsidR="00153FD1" w:rsidRDefault="00153FD1" w:rsidP="003D1AF8">
      <w:pPr>
        <w:pStyle w:val="Default"/>
        <w:jc w:val="both"/>
      </w:pPr>
    </w:p>
    <w:p w:rsidR="00153FD1" w:rsidRDefault="00153FD1" w:rsidP="003D1AF8">
      <w:pPr>
        <w:pStyle w:val="Default"/>
        <w:jc w:val="both"/>
      </w:pPr>
    </w:p>
    <w:p w:rsidR="002D12F6" w:rsidRDefault="002D12F6" w:rsidP="002D12F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D12F6" w:rsidRDefault="002D12F6" w:rsidP="002D12F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53FD1" w:rsidRPr="002D12F6" w:rsidRDefault="00153FD1" w:rsidP="002D12F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D12F6">
        <w:rPr>
          <w:rFonts w:ascii="Times New Roman" w:hAnsi="Times New Roman" w:cs="Times New Roman"/>
          <w:b/>
          <w:sz w:val="24"/>
          <w:szCs w:val="24"/>
          <w:lang w:val="ru-RU"/>
        </w:rPr>
        <w:t>Лист ознакомления</w:t>
      </w:r>
    </w:p>
    <w:p w:rsidR="00153FD1" w:rsidRPr="002D12F6" w:rsidRDefault="00153FD1" w:rsidP="002D12F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D12F6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с Положением о</w:t>
      </w:r>
      <w:r w:rsidR="002D12F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режиме занятий воспитанников</w:t>
      </w:r>
    </w:p>
    <w:p w:rsidR="00153FD1" w:rsidRPr="002D12F6" w:rsidRDefault="00153FD1" w:rsidP="002D12F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D12F6">
        <w:rPr>
          <w:rFonts w:ascii="Times New Roman" w:hAnsi="Times New Roman" w:cs="Times New Roman"/>
          <w:b/>
          <w:sz w:val="24"/>
          <w:szCs w:val="24"/>
          <w:lang w:val="ru-RU"/>
        </w:rPr>
        <w:t>в МБДОУ  «Зеленорощинский детский сад общеразвивающего вида» МО «ЛМР» РТ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4253"/>
        <w:gridCol w:w="2268"/>
        <w:gridCol w:w="2233"/>
      </w:tblGrid>
      <w:tr w:rsidR="00153FD1" w:rsidRPr="002D12F6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FD1" w:rsidRPr="002D12F6" w:rsidRDefault="00153FD1" w:rsidP="00381B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2F6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FD1" w:rsidRPr="002D12F6" w:rsidRDefault="00153FD1" w:rsidP="00381B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2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</w:t>
            </w:r>
            <w:proofErr w:type="spellStart"/>
            <w:r w:rsidRPr="002D12F6">
              <w:rPr>
                <w:rFonts w:ascii="Times New Roman" w:hAnsi="Times New Roman" w:cs="Times New Roman"/>
                <w:b/>
                <w:sz w:val="24"/>
                <w:szCs w:val="24"/>
              </w:rPr>
              <w:t>сотрудника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FD1" w:rsidRPr="002D12F6" w:rsidRDefault="00153FD1" w:rsidP="00381B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D12F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FD1" w:rsidRPr="002D12F6" w:rsidRDefault="00153FD1" w:rsidP="00381B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D12F6">
              <w:rPr>
                <w:rFonts w:ascii="Times New Roman" w:hAnsi="Times New Roman" w:cs="Times New Roman"/>
                <w:b/>
                <w:sz w:val="24"/>
                <w:szCs w:val="24"/>
              </w:rPr>
              <w:t>Подпись</w:t>
            </w:r>
            <w:proofErr w:type="spellEnd"/>
          </w:p>
        </w:tc>
      </w:tr>
      <w:tr w:rsidR="00153FD1" w:rsidRPr="002D12F6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2D12F6" w:rsidP="002D12F6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  <w:p w:rsidR="002D12F6" w:rsidRPr="002D12F6" w:rsidRDefault="002D12F6" w:rsidP="002D12F6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Pr="002D12F6" w:rsidRDefault="00153FD1" w:rsidP="002D12F6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Pr="002D12F6" w:rsidRDefault="00153FD1" w:rsidP="002D12F6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Pr="002D12F6" w:rsidRDefault="00153FD1" w:rsidP="002D12F6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  <w:tr w:rsidR="00153FD1" w:rsidTr="00381B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  <w:rPr>
                <w:lang w:val="ru-RU"/>
              </w:rPr>
            </w:pPr>
          </w:p>
          <w:p w:rsidR="002D12F6" w:rsidRPr="002D12F6" w:rsidRDefault="002D12F6" w:rsidP="002D12F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FD1" w:rsidRDefault="00153FD1" w:rsidP="002D12F6">
            <w:pPr>
              <w:spacing w:before="0" w:beforeAutospacing="0" w:after="0" w:afterAutospacing="0"/>
            </w:pPr>
          </w:p>
        </w:tc>
      </w:tr>
    </w:tbl>
    <w:p w:rsidR="00153FD1" w:rsidRPr="003D1AF8" w:rsidRDefault="00153FD1" w:rsidP="002D12F6">
      <w:pPr>
        <w:pStyle w:val="Default"/>
        <w:jc w:val="both"/>
      </w:pPr>
    </w:p>
    <w:sectPr w:rsidR="00153FD1" w:rsidRPr="003D1AF8" w:rsidSect="00153FD1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0A42D8"/>
    <w:multiLevelType w:val="hybridMultilevel"/>
    <w:tmpl w:val="44607A0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ACED3EA">
      <w:numFmt w:val="bullet"/>
      <w:lvlText w:val="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435F08"/>
    <w:multiLevelType w:val="hybridMultilevel"/>
    <w:tmpl w:val="FBF0CE3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D33120"/>
    <w:multiLevelType w:val="hybridMultilevel"/>
    <w:tmpl w:val="89DC239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84577E"/>
    <w:multiLevelType w:val="hybridMultilevel"/>
    <w:tmpl w:val="7CB4693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9229BC"/>
    <w:multiLevelType w:val="hybridMultilevel"/>
    <w:tmpl w:val="9F7498C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EC05DE"/>
    <w:multiLevelType w:val="hybridMultilevel"/>
    <w:tmpl w:val="121AAAF8"/>
    <w:lvl w:ilvl="0" w:tplc="0A84E28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676047"/>
    <w:multiLevelType w:val="hybridMultilevel"/>
    <w:tmpl w:val="A1CA5F4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AF58A9"/>
    <w:rsid w:val="0001462B"/>
    <w:rsid w:val="00153FD1"/>
    <w:rsid w:val="002D12F6"/>
    <w:rsid w:val="003D1AF8"/>
    <w:rsid w:val="0060465D"/>
    <w:rsid w:val="00882725"/>
    <w:rsid w:val="00882D2F"/>
    <w:rsid w:val="008F230C"/>
    <w:rsid w:val="009A6A84"/>
    <w:rsid w:val="00AF58A9"/>
    <w:rsid w:val="00B9448D"/>
    <w:rsid w:val="00BB1148"/>
    <w:rsid w:val="00E548CC"/>
    <w:rsid w:val="00EB60E5"/>
    <w:rsid w:val="00EE3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8A9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F58A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TML">
    <w:name w:val="HTML Preformatted"/>
    <w:basedOn w:val="a"/>
    <w:link w:val="HTML1"/>
    <w:unhideWhenUsed/>
    <w:rsid w:val="00AF58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F58A9"/>
    <w:rPr>
      <w:rFonts w:ascii="Consolas" w:hAnsi="Consolas" w:cs="Consolas"/>
      <w:sz w:val="20"/>
      <w:szCs w:val="20"/>
      <w:lang w:val="en-US"/>
    </w:rPr>
  </w:style>
  <w:style w:type="character" w:customStyle="1" w:styleId="HTML1">
    <w:name w:val="Стандартный HTML Знак1"/>
    <w:basedOn w:val="a0"/>
    <w:link w:val="HTML"/>
    <w:locked/>
    <w:rsid w:val="00AF58A9"/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BB11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548C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48CC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6</Pages>
  <Words>882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7</cp:revision>
  <cp:lastPrinted>2022-11-01T12:39:00Z</cp:lastPrinted>
  <dcterms:created xsi:type="dcterms:W3CDTF">2022-10-31T13:06:00Z</dcterms:created>
  <dcterms:modified xsi:type="dcterms:W3CDTF">2024-09-05T18:31:00Z</dcterms:modified>
</cp:coreProperties>
</file>